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99" w:rsidRPr="00F9360D" w:rsidRDefault="00035A99" w:rsidP="00035A9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A99" w:rsidRPr="005C1FEB" w:rsidRDefault="00035A99" w:rsidP="00035A9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5A99" w:rsidRPr="005C1FEB" w:rsidRDefault="00035A99" w:rsidP="00035A99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5A99" w:rsidRPr="005C1FEB" w:rsidRDefault="00035A99" w:rsidP="00035A99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A99" w:rsidRPr="005C1FEB" w:rsidRDefault="00035A99" w:rsidP="00035A99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035A99" w:rsidRPr="005C1FEB" w:rsidRDefault="00035A99" w:rsidP="00035A99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35A99" w:rsidRPr="005C1FEB" w:rsidRDefault="00035A99" w:rsidP="00035A99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5A99" w:rsidRPr="005C1FEB" w:rsidRDefault="00035A99" w:rsidP="00035A99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035A99" w:rsidRPr="005C1FEB" w:rsidRDefault="00035A99" w:rsidP="00035A99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5A99" w:rsidRPr="005C1FEB" w:rsidRDefault="00035A99" w:rsidP="00035A99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_______________  20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="005B65CB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</w:t>
      </w:r>
      <w:proofErr w:type="spellStart"/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35A99" w:rsidRPr="005C1FEB" w:rsidRDefault="00035A99" w:rsidP="00035A99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5A99" w:rsidRPr="00926F52" w:rsidRDefault="00035A99" w:rsidP="00035A99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36307">
        <w:rPr>
          <w:rFonts w:ascii="Arial" w:eastAsia="Times New Roman" w:hAnsi="Arial" w:cs="Arial"/>
          <w:b/>
          <w:bCs/>
          <w:color w:val="00B050"/>
          <w:sz w:val="24"/>
          <w:szCs w:val="24"/>
          <w:lang w:eastAsia="ru-RU"/>
        </w:rPr>
        <w:t xml:space="preserve">       </w:t>
      </w:r>
      <w:r w:rsidRPr="00926F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установлении ежемесячных и дополнительных выплат заместителю председателя Контрольно-счетной палаты городского округа Долгопрудный</w:t>
      </w:r>
    </w:p>
    <w:p w:rsidR="00035A99" w:rsidRPr="00926F52" w:rsidRDefault="00035A99" w:rsidP="00035A99">
      <w:pPr>
        <w:spacing w:after="0"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35A99" w:rsidRDefault="00035A99" w:rsidP="00035A99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26F52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6-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035A99">
        <w:rPr>
          <w:rFonts w:ascii="Arial" w:hAnsi="Arial" w:cs="Arial"/>
          <w:sz w:val="24"/>
          <w:szCs w:val="24"/>
        </w:rPr>
        <w:t xml:space="preserve"> </w:t>
      </w:r>
      <w:r w:rsidRPr="00926F52">
        <w:rPr>
          <w:rFonts w:ascii="Arial" w:hAnsi="Arial" w:cs="Arial"/>
          <w:sz w:val="24"/>
          <w:szCs w:val="24"/>
        </w:rPr>
        <w:t xml:space="preserve">Законом Московской области от 11.11.2011  </w:t>
      </w:r>
      <w:r w:rsidR="005B65CB">
        <w:rPr>
          <w:rFonts w:ascii="Arial" w:hAnsi="Arial" w:cs="Arial"/>
          <w:sz w:val="24"/>
          <w:szCs w:val="24"/>
        </w:rPr>
        <w:t xml:space="preserve">                          </w:t>
      </w:r>
      <w:r w:rsidRPr="00926F52">
        <w:rPr>
          <w:rFonts w:ascii="Arial" w:hAnsi="Arial" w:cs="Arial"/>
          <w:sz w:val="24"/>
          <w:szCs w:val="24"/>
        </w:rPr>
        <w:t>№ 194/2011-ОЗ «О денежном содержании лиц, замещающих муниципальные должности и должности муниципальной службы в Московской области», Законом Московской области</w:t>
      </w:r>
      <w:proofErr w:type="gramEnd"/>
      <w:r w:rsidRPr="00926F5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26F52">
        <w:rPr>
          <w:rFonts w:ascii="Arial" w:hAnsi="Arial" w:cs="Arial"/>
          <w:sz w:val="24"/>
          <w:szCs w:val="24"/>
        </w:rPr>
        <w:t>от 11.03.2009</w:t>
      </w:r>
      <w:r>
        <w:rPr>
          <w:rFonts w:ascii="Arial" w:hAnsi="Arial" w:cs="Arial"/>
          <w:sz w:val="24"/>
          <w:szCs w:val="24"/>
        </w:rPr>
        <w:t xml:space="preserve"> </w:t>
      </w:r>
      <w:r w:rsidRPr="00926F52">
        <w:rPr>
          <w:rFonts w:ascii="Arial" w:hAnsi="Arial" w:cs="Arial"/>
          <w:sz w:val="24"/>
          <w:szCs w:val="24"/>
        </w:rPr>
        <w:t>№ 17/2009-ОЗ «О классных чинах лиц, замещающих муниципальные должности, и муниципальных служащих муниципальных образований Московской области»</w:t>
      </w:r>
      <w:r>
        <w:rPr>
          <w:rFonts w:ascii="Arial" w:hAnsi="Arial" w:cs="Arial"/>
          <w:sz w:val="24"/>
          <w:szCs w:val="24"/>
        </w:rPr>
        <w:t xml:space="preserve">,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 города Долгопрудного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 xml:space="preserve"> 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2012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 xml:space="preserve">№ 75-нр «О создании контрольно-ревизионной комиссии города Долгопрудного» (в редакции решения Совета депутатов </w:t>
      </w:r>
      <w:r w:rsidRPr="00035A99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Долгопрудный Московской области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от 16.02.2022 № 13-нр «О внесении изменений в решение Совета депутатов города Долгопрудного Московской области 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2012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proofErr w:type="gramStart"/>
      <w:r w:rsidRPr="00926F52">
        <w:rPr>
          <w:rFonts w:ascii="Arial" w:eastAsia="Times New Roman" w:hAnsi="Arial" w:cs="Arial"/>
          <w:sz w:val="24"/>
          <w:szCs w:val="24"/>
          <w:lang w:eastAsia="ru-RU"/>
        </w:rPr>
        <w:t>75-нр «О создании контрольно-ревизионной комиссии города Долгопрудного»),</w:t>
      </w:r>
      <w:r w:rsidRPr="00926F52">
        <w:rPr>
          <w:rFonts w:ascii="Arial" w:hAnsi="Arial" w:cs="Arial"/>
          <w:sz w:val="24"/>
          <w:szCs w:val="24"/>
        </w:rPr>
        <w:t xml:space="preserve"> решением Совета депутатов город</w:t>
      </w:r>
      <w:r>
        <w:rPr>
          <w:rFonts w:ascii="Arial" w:hAnsi="Arial" w:cs="Arial"/>
          <w:sz w:val="24"/>
          <w:szCs w:val="24"/>
        </w:rPr>
        <w:t>ского округа Долг</w:t>
      </w:r>
      <w:r w:rsidRPr="00926F52">
        <w:rPr>
          <w:rFonts w:ascii="Arial" w:hAnsi="Arial" w:cs="Arial"/>
          <w:sz w:val="24"/>
          <w:szCs w:val="24"/>
        </w:rPr>
        <w:t>опрудн</w:t>
      </w:r>
      <w:r>
        <w:rPr>
          <w:rFonts w:ascii="Arial" w:hAnsi="Arial" w:cs="Arial"/>
          <w:sz w:val="24"/>
          <w:szCs w:val="24"/>
        </w:rPr>
        <w:t xml:space="preserve">ый Московской области </w:t>
      </w:r>
      <w:r w:rsidRPr="00926F52">
        <w:rPr>
          <w:rFonts w:ascii="Arial" w:hAnsi="Arial" w:cs="Arial"/>
          <w:sz w:val="24"/>
          <w:szCs w:val="24"/>
        </w:rPr>
        <w:t xml:space="preserve">от 22.11.2019 № 31-нр «Об утверждении Положения о денежном содержании лиц, </w:t>
      </w:r>
      <w:r w:rsidRPr="00926F52">
        <w:rPr>
          <w:rFonts w:ascii="Arial" w:hAnsi="Arial" w:cs="Arial"/>
          <w:sz w:val="24"/>
          <w:szCs w:val="24"/>
        </w:rPr>
        <w:lastRenderedPageBreak/>
        <w:t xml:space="preserve">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области»,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на основании Устава городского округа Долгопрудный Московской области, Совет депутатов городского округа Долгопрудный</w:t>
      </w:r>
      <w:r w:rsidRPr="00035A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F52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  <w:proofErr w:type="gramEnd"/>
    </w:p>
    <w:p w:rsidR="005B65CB" w:rsidRPr="00926F52" w:rsidRDefault="005B65CB" w:rsidP="00035A99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5A99" w:rsidRPr="00926F52" w:rsidRDefault="00035A99" w:rsidP="005B65CB">
      <w:pPr>
        <w:spacing w:line="360" w:lineRule="auto"/>
        <w:ind w:firstLine="902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926F52">
        <w:rPr>
          <w:rFonts w:ascii="Arial" w:hAnsi="Arial" w:cs="Arial"/>
          <w:b/>
          <w:sz w:val="28"/>
          <w:szCs w:val="28"/>
        </w:rPr>
        <w:t>Р</w:t>
      </w:r>
      <w:proofErr w:type="gramEnd"/>
      <w:r w:rsidRPr="00926F52">
        <w:rPr>
          <w:rFonts w:ascii="Arial" w:hAnsi="Arial" w:cs="Arial"/>
          <w:b/>
          <w:sz w:val="28"/>
          <w:szCs w:val="28"/>
        </w:rPr>
        <w:t xml:space="preserve"> Е Ш И Л: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1. Установить с 20 июля 2022 года Рыжовой Светлане Анатольевне – заместителю председателя Контрольно-счетной палаты городского округа Долгопрудный: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1) ежемесячные выплаты:</w:t>
      </w:r>
    </w:p>
    <w:p w:rsidR="00035A99" w:rsidRPr="00926F52" w:rsidRDefault="00035A99" w:rsidP="00035A99">
      <w:pPr>
        <w:tabs>
          <w:tab w:val="left" w:pos="3119"/>
        </w:tabs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- надбавку к должностному окладу за классный чин «Муниципальный советник Московской области 1-го класса» в размере кратном 0,75 должностно</w:t>
      </w:r>
      <w:r w:rsidR="00BF3614">
        <w:rPr>
          <w:rFonts w:ascii="Arial" w:hAnsi="Arial" w:cs="Arial"/>
          <w:sz w:val="24"/>
          <w:szCs w:val="24"/>
        </w:rPr>
        <w:t>му</w:t>
      </w:r>
      <w:r w:rsidRPr="00926F52">
        <w:rPr>
          <w:rFonts w:ascii="Arial" w:hAnsi="Arial" w:cs="Arial"/>
          <w:sz w:val="24"/>
          <w:szCs w:val="24"/>
        </w:rPr>
        <w:t xml:space="preserve"> оклад</w:t>
      </w:r>
      <w:r w:rsidR="00BF3614">
        <w:rPr>
          <w:rFonts w:ascii="Arial" w:hAnsi="Arial" w:cs="Arial"/>
          <w:sz w:val="24"/>
          <w:szCs w:val="24"/>
        </w:rPr>
        <w:t>у</w:t>
      </w:r>
      <w:r w:rsidRPr="00926F52">
        <w:rPr>
          <w:rFonts w:ascii="Arial" w:hAnsi="Arial" w:cs="Arial"/>
          <w:sz w:val="24"/>
          <w:szCs w:val="24"/>
        </w:rPr>
        <w:t xml:space="preserve"> специалиста 2 категории в органах государственной власти Московской области;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- надбавку к должностному окладу за особые условия работы в размере 150% должностного оклада;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- надбавку к должностному окладу за выслугу лет на муниципальной службе в размере 30 % должностного оклада;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2) дополнительные выплаты: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 xml:space="preserve">- </w:t>
      </w:r>
      <w:r w:rsidRPr="00926F52">
        <w:rPr>
          <w:rFonts w:ascii="Arial" w:eastAsia="Calibri" w:hAnsi="Arial" w:cs="Arial"/>
          <w:sz w:val="24"/>
          <w:szCs w:val="24"/>
        </w:rPr>
        <w:t>единовременную выплату при предоставлении ежегодного оплачиваемого отпуска или его части в размере восьми должностных окладов;</w:t>
      </w:r>
    </w:p>
    <w:p w:rsidR="00035A99" w:rsidRPr="00926F52" w:rsidRDefault="00035A99" w:rsidP="00035A99">
      <w:pPr>
        <w:spacing w:after="0" w:line="36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926F52">
        <w:rPr>
          <w:rFonts w:ascii="Arial" w:eastAsia="Calibri" w:hAnsi="Arial" w:cs="Arial"/>
          <w:sz w:val="24"/>
          <w:szCs w:val="24"/>
        </w:rPr>
        <w:t>- премию по итогам работы за год в размере двух среднемесячных денежных содержаний;</w:t>
      </w:r>
    </w:p>
    <w:p w:rsidR="00035A99" w:rsidRPr="00926F52" w:rsidRDefault="00035A99" w:rsidP="00035A99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26F52">
        <w:rPr>
          <w:rFonts w:ascii="Arial" w:hAnsi="Arial" w:cs="Arial"/>
          <w:sz w:val="24"/>
          <w:szCs w:val="24"/>
        </w:rPr>
        <w:t>3) для расчета размера единовременной выплаты принимается размер должностного оклада, установленный на день произведения выплаты.</w:t>
      </w:r>
    </w:p>
    <w:p w:rsidR="00035A99" w:rsidRPr="00926F52" w:rsidRDefault="00035A99" w:rsidP="00035A99">
      <w:pPr>
        <w:autoSpaceDE w:val="0"/>
        <w:autoSpaceDN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F52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2975A7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</w:t>
      </w:r>
    </w:p>
    <w:p w:rsidR="00035A99" w:rsidRPr="00926F52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</w:t>
      </w:r>
      <w:bookmarkStart w:id="0" w:name="_GoBack"/>
      <w:bookmarkEnd w:id="0"/>
    </w:p>
    <w:p w:rsidR="00035A99" w:rsidRPr="00926F52" w:rsidRDefault="00035A99" w:rsidP="00BF3614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035A99" w:rsidRPr="00926F52" w:rsidRDefault="00035A99" w:rsidP="00BF3614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035A99" w:rsidRPr="00926F52" w:rsidRDefault="00035A99" w:rsidP="00BF3614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26F52">
        <w:rPr>
          <w:rFonts w:ascii="Arial" w:eastAsia="Times New Roman" w:hAnsi="Arial" w:cs="Arial"/>
          <w:b/>
          <w:sz w:val="24"/>
          <w:szCs w:val="24"/>
          <w:lang w:eastAsia="ru-RU"/>
        </w:rPr>
        <w:tab/>
        <w:t>Д.В. Балабанов</w:t>
      </w:r>
    </w:p>
    <w:p w:rsidR="00035A99" w:rsidRPr="00926F52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A99" w:rsidRPr="00926F52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035A99" w:rsidRPr="00926F52" w:rsidRDefault="005B65CB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«____» _____________  2022 года</w:t>
      </w:r>
    </w:p>
    <w:p w:rsidR="00035A99" w:rsidRPr="00926F52" w:rsidRDefault="00035A99" w:rsidP="002975A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35A99" w:rsidRPr="00926F52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35A99" w:rsidRPr="00926F52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926F52">
        <w:rPr>
          <w:rFonts w:ascii="Arial" w:eastAsia="Times New Roman" w:hAnsi="Arial" w:cs="Arial"/>
          <w:lang w:eastAsia="ru-RU"/>
        </w:rPr>
        <w:t>Принято на заседании</w:t>
      </w:r>
    </w:p>
    <w:p w:rsidR="00035A99" w:rsidRDefault="00035A99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926F52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BF3614" w:rsidRPr="00926F52" w:rsidRDefault="00BF3614" w:rsidP="00BF3614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250FB" w:rsidRDefault="00BF3614" w:rsidP="00BF3614">
      <w:pPr>
        <w:spacing w:after="0" w:line="240" w:lineRule="auto"/>
        <w:ind w:firstLine="851"/>
        <w:jc w:val="both"/>
      </w:pPr>
      <w:r>
        <w:rPr>
          <w:rFonts w:ascii="Arial" w:eastAsia="Times New Roman" w:hAnsi="Arial" w:cs="Arial"/>
          <w:lang w:eastAsia="ru-RU"/>
        </w:rPr>
        <w:t>о</w:t>
      </w:r>
      <w:r w:rsidR="00035A99" w:rsidRPr="00926F52">
        <w:rPr>
          <w:rFonts w:ascii="Arial" w:eastAsia="Times New Roman" w:hAnsi="Arial" w:cs="Arial"/>
          <w:lang w:eastAsia="ru-RU"/>
        </w:rPr>
        <w:t>т «____»______________2022 г</w:t>
      </w:r>
      <w:r w:rsidR="005B65CB">
        <w:rPr>
          <w:rFonts w:ascii="Arial" w:eastAsia="Times New Roman" w:hAnsi="Arial" w:cs="Arial"/>
          <w:lang w:eastAsia="ru-RU"/>
        </w:rPr>
        <w:t>ода</w:t>
      </w:r>
    </w:p>
    <w:sectPr w:rsidR="00A250FB" w:rsidSect="002975A7">
      <w:footerReference w:type="even" r:id="rId7"/>
      <w:footerReference w:type="default" r:id="rId8"/>
      <w:pgSz w:w="11906" w:h="16838" w:code="9"/>
      <w:pgMar w:top="567" w:right="566" w:bottom="993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E09" w:rsidRDefault="00434E09" w:rsidP="00B97092">
      <w:pPr>
        <w:spacing w:after="0" w:line="240" w:lineRule="auto"/>
      </w:pPr>
      <w:r>
        <w:separator/>
      </w:r>
    </w:p>
  </w:endnote>
  <w:endnote w:type="continuationSeparator" w:id="0">
    <w:p w:rsidR="00434E09" w:rsidRDefault="00434E09" w:rsidP="00B9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80" w:rsidRDefault="00B9709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36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480" w:rsidRDefault="00434E0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80" w:rsidRDefault="00434E0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E09" w:rsidRDefault="00434E09" w:rsidP="00B97092">
      <w:pPr>
        <w:spacing w:after="0" w:line="240" w:lineRule="auto"/>
      </w:pPr>
      <w:r>
        <w:separator/>
      </w:r>
    </w:p>
  </w:footnote>
  <w:footnote w:type="continuationSeparator" w:id="0">
    <w:p w:rsidR="00434E09" w:rsidRDefault="00434E09" w:rsidP="00B9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A99"/>
    <w:rsid w:val="00035A99"/>
    <w:rsid w:val="002975A7"/>
    <w:rsid w:val="00434E09"/>
    <w:rsid w:val="00537E9F"/>
    <w:rsid w:val="005B65CB"/>
    <w:rsid w:val="00A250FB"/>
    <w:rsid w:val="00B97092"/>
    <w:rsid w:val="00BF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semiHidden/>
    <w:unhideWhenUsed/>
    <w:rsid w:val="0003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035A99"/>
  </w:style>
  <w:style w:type="character" w:styleId="a6">
    <w:name w:val="page number"/>
    <w:basedOn w:val="a0"/>
    <w:rsid w:val="00035A99"/>
  </w:style>
  <w:style w:type="paragraph" w:styleId="a7">
    <w:name w:val="Balloon Text"/>
    <w:basedOn w:val="a"/>
    <w:link w:val="a8"/>
    <w:uiPriority w:val="99"/>
    <w:semiHidden/>
    <w:unhideWhenUsed/>
    <w:rsid w:val="00BF3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36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2022-06-29T10:02:00Z</cp:lastPrinted>
  <dcterms:created xsi:type="dcterms:W3CDTF">2022-06-29T09:49:00Z</dcterms:created>
  <dcterms:modified xsi:type="dcterms:W3CDTF">2022-06-30T13:36:00Z</dcterms:modified>
</cp:coreProperties>
</file>